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jc w:val="center"/>
        <w:rPr>
          <w:rFonts w:hint="default" w:ascii="微软雅黑" w:hAnsi="微软雅黑" w:eastAsia="微软雅黑" w:cs="微软雅黑"/>
          <w:sz w:val="21"/>
          <w:szCs w:val="21"/>
          <w:lang w:val="en-US" w:eastAsia="zh-CN"/>
        </w:rPr>
      </w:pPr>
      <w:bookmarkStart w:id="0" w:name="_GoBack"/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sz w:val="36"/>
          <w:szCs w:val="36"/>
          <w:lang w:val="en-US" w:eastAsia="zh-CN"/>
        </w:rPr>
        <w:t>2020人教版五年级下册语文 20.金字塔</w:t>
      </w:r>
    </w:p>
    <w:bookmarkEnd w:id="0"/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1：用“√”给下列加</w:t>
      </w:r>
      <w:r>
        <w:rPr>
          <w:rFonts w:hint="eastAsia" w:ascii="微软雅黑" w:hAnsi="微软雅黑" w:eastAsia="微软雅黑" w:cs="微软雅黑"/>
          <w:lang w:eastAsia="zh-CN"/>
        </w:rPr>
        <w:t>粗</w:t>
      </w:r>
      <w:r>
        <w:rPr>
          <w:rFonts w:hint="eastAsia" w:ascii="微软雅黑" w:hAnsi="微软雅黑" w:eastAsia="微软雅黑" w:cs="微软雅黑"/>
        </w:rPr>
        <w:t>字选择正确的读音。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黏</w:t>
      </w:r>
      <w:r>
        <w:rPr>
          <w:rFonts w:hint="eastAsia" w:ascii="微软雅黑" w:hAnsi="微软雅黑" w:eastAsia="微软雅黑" w:cs="微软雅黑"/>
          <w:b/>
          <w:bCs/>
        </w:rPr>
        <w:t>着</w:t>
      </w:r>
      <w:r>
        <w:rPr>
          <w:rFonts w:hint="eastAsia" w:ascii="微软雅黑" w:hAnsi="微软雅黑" w:eastAsia="微软雅黑" w:cs="微软雅黑"/>
        </w:rPr>
        <w:t xml:space="preserve">物(zháo  zhuó)  </w:t>
      </w:r>
      <w:r>
        <w:rPr>
          <w:rFonts w:hint="eastAsia" w:ascii="微软雅黑" w:hAnsi="微软雅黑" w:eastAsia="微软雅黑" w:cs="微软雅黑"/>
          <w:b/>
          <w:bCs/>
        </w:rPr>
        <w:t>译</w:t>
      </w:r>
      <w:r>
        <w:rPr>
          <w:rFonts w:hint="eastAsia" w:ascii="微软雅黑" w:hAnsi="微软雅黑" w:eastAsia="微软雅黑" w:cs="微软雅黑"/>
        </w:rPr>
        <w:t xml:space="preserve">名(yì  zé)    </w:t>
      </w:r>
      <w:r>
        <w:rPr>
          <w:rFonts w:hint="eastAsia" w:ascii="微软雅黑" w:hAnsi="微软雅黑" w:eastAsia="微软雅黑" w:cs="微软雅黑"/>
          <w:b/>
          <w:bCs/>
        </w:rPr>
        <w:t>遐</w:t>
      </w:r>
      <w:r>
        <w:rPr>
          <w:rFonts w:hint="eastAsia" w:ascii="微软雅黑" w:hAnsi="微软雅黑" w:eastAsia="微软雅黑" w:cs="微软雅黑"/>
        </w:rPr>
        <w:t xml:space="preserve">想(jiá  </w:t>
      </w:r>
      <w:r>
        <w:rPr>
          <w:rFonts w:hint="eastAsia" w:ascii="微软雅黑" w:hAnsi="微软雅黑" w:eastAsia="微软雅黑" w:cs="微软雅黑"/>
          <w:lang w:val="en-US" w:eastAsia="zh-CN"/>
        </w:rPr>
        <w:t>xiá</w:t>
      </w:r>
      <w:r>
        <w:rPr>
          <w:rFonts w:hint="eastAsia" w:ascii="微软雅黑" w:hAnsi="微软雅黑" w:eastAsia="微软雅黑" w:cs="微软雅黑"/>
        </w:rPr>
        <w:t>)    刀</w:t>
      </w:r>
      <w:r>
        <w:rPr>
          <w:rFonts w:hint="eastAsia" w:ascii="微软雅黑" w:hAnsi="微软雅黑" w:eastAsia="微软雅黑" w:cs="微软雅黑"/>
          <w:b/>
          <w:bCs/>
        </w:rPr>
        <w:t>刃</w:t>
      </w:r>
      <w:r>
        <w:rPr>
          <w:rFonts w:hint="eastAsia" w:ascii="微软雅黑" w:hAnsi="微软雅黑" w:eastAsia="微软雅黑" w:cs="微软雅黑"/>
        </w:rPr>
        <w:t>(rěn  rèn)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</w:t>
      </w:r>
      <w:r>
        <w:rPr>
          <w:rFonts w:hint="eastAsia" w:ascii="微软雅黑" w:hAnsi="微软雅黑" w:eastAsia="微软雅黑" w:cs="微软雅黑"/>
          <w:b/>
          <w:bCs/>
        </w:rPr>
        <w:t>熠</w:t>
      </w:r>
      <w:r>
        <w:rPr>
          <w:rFonts w:hint="eastAsia" w:ascii="微软雅黑" w:hAnsi="微软雅黑" w:eastAsia="微软雅黑" w:cs="微软雅黑"/>
        </w:rPr>
        <w:t>熠发光(yì yù)    泛</w:t>
      </w:r>
      <w:r>
        <w:rPr>
          <w:rFonts w:hint="eastAsia" w:ascii="微软雅黑" w:hAnsi="微软雅黑" w:eastAsia="微软雅黑" w:cs="微软雅黑"/>
          <w:b/>
          <w:bCs/>
        </w:rPr>
        <w:t>滥</w:t>
      </w:r>
      <w:r>
        <w:rPr>
          <w:rFonts w:hint="eastAsia" w:ascii="微软雅黑" w:hAnsi="微软雅黑" w:eastAsia="微软雅黑" w:cs="微软雅黑"/>
        </w:rPr>
        <w:t xml:space="preserve">（nàn  làn）  </w:t>
      </w:r>
      <w:r>
        <w:rPr>
          <w:rFonts w:hint="eastAsia" w:ascii="微软雅黑" w:hAnsi="微软雅黑" w:eastAsia="微软雅黑" w:cs="微软雅黑"/>
          <w:b/>
          <w:bCs/>
        </w:rPr>
        <w:t>淤</w:t>
      </w:r>
      <w:r>
        <w:rPr>
          <w:rFonts w:hint="eastAsia" w:ascii="微软雅黑" w:hAnsi="微软雅黑" w:eastAsia="微软雅黑" w:cs="微软雅黑"/>
        </w:rPr>
        <w:t>泥（wū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yū）    精</w:t>
      </w:r>
      <w:r>
        <w:rPr>
          <w:rFonts w:hint="eastAsia" w:ascii="微软雅黑" w:hAnsi="微软雅黑" w:eastAsia="微软雅黑" w:cs="微软雅黑"/>
          <w:b/>
          <w:bCs/>
        </w:rPr>
        <w:t>湛</w:t>
      </w:r>
      <w:r>
        <w:rPr>
          <w:rFonts w:hint="eastAsia" w:ascii="微软雅黑" w:hAnsi="微软雅黑" w:eastAsia="微软雅黑" w:cs="微软雅黑"/>
        </w:rPr>
        <w:t>(zhàn zhǎn)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2．用恰当的词语代替加</w:t>
      </w:r>
      <w:r>
        <w:rPr>
          <w:rFonts w:hint="eastAsia" w:ascii="微软雅黑" w:hAnsi="微软雅黑" w:eastAsia="微软雅黑" w:cs="微软雅黑"/>
          <w:lang w:eastAsia="zh-CN"/>
        </w:rPr>
        <w:t>粗</w:t>
      </w:r>
      <w:r>
        <w:rPr>
          <w:rFonts w:hint="eastAsia" w:ascii="微软雅黑" w:hAnsi="微软雅黑" w:eastAsia="微软雅黑" w:cs="微软雅黑"/>
        </w:rPr>
        <w:t>的词语，保持意思不变。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(1)你看，天上地下，黄澄澄，金灿灿，一片耀眼的色调，一幅多么</w:t>
      </w:r>
      <w:r>
        <w:rPr>
          <w:rFonts w:hint="eastAsia" w:ascii="微软雅黑" w:hAnsi="微软雅黑" w:eastAsia="微软雅黑" w:cs="微软雅黑"/>
          <w:b/>
          <w:bCs/>
        </w:rPr>
        <w:t>开阔</w:t>
      </w:r>
      <w:r>
        <w:rPr>
          <w:rFonts w:hint="eastAsia" w:ascii="微软雅黑" w:hAnsi="微软雅黑" w:eastAsia="微软雅黑" w:cs="微软雅黑"/>
        </w:rPr>
        <w:t>(    )而又雄浑的画卷啊！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(2)它每年定期泛滥，给河两岸带来</w:t>
      </w:r>
      <w:r>
        <w:rPr>
          <w:rFonts w:hint="eastAsia" w:ascii="微软雅黑" w:hAnsi="微软雅黑" w:eastAsia="微软雅黑" w:cs="微软雅黑"/>
          <w:b/>
          <w:bCs/>
        </w:rPr>
        <w:t>肥沃</w:t>
      </w:r>
      <w:r>
        <w:rPr>
          <w:rFonts w:hint="eastAsia" w:ascii="微软雅黑" w:hAnsi="微软雅黑" w:eastAsia="微软雅黑" w:cs="微软雅黑"/>
        </w:rPr>
        <w:t>(    )的淤泥。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(3)古埃及人掌握了</w:t>
      </w:r>
      <w:r>
        <w:rPr>
          <w:rFonts w:hint="eastAsia" w:ascii="微软雅黑" w:hAnsi="微软雅黑" w:eastAsia="微软雅黑" w:cs="微软雅黑"/>
          <w:b/>
          <w:bCs/>
        </w:rPr>
        <w:t>精湛</w:t>
      </w:r>
      <w:r>
        <w:rPr>
          <w:rFonts w:hint="eastAsia" w:ascii="微软雅黑" w:hAnsi="微软雅黑" w:eastAsia="微软雅黑" w:cs="微软雅黑"/>
        </w:rPr>
        <w:t>(    )的造船技术。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3．给下列句子选择正确的说明方法。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A．打比方    B．列数字    C．作比较    D．举例子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(1)胡夫金字塔用约230万块石材砌成。    (    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(2)整个胡夫金字塔大概有50层楼高，塔基面积相当于126个篮球场那么大。(    )(    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(3)比如，在天文历法方面，他们将一年定为365天，并规定每年12个月，一个月30天，剩余5天作为节日。    (    )(    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(4)桥洞不是普通半圆形，而是像一张弓。    (    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4．阅读课外片段，完成练习。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胡夫金字塔是埃及现存规模最大的金字塔。这座金字塔规模巨大，气势雄伟，令人叹为观止。它建于古埃及第四王朝第二位法老胡夫统治时期（公元前2600年左右），原高约146米，塔的4个钭面正对东南西北四个方向，塔基呈正方形，塔基原边长约230米，占地面积约5.3万平方米，塔的体积约260万立方米。在胡夫金字塔建成几千年后，世界上才出现比它更高的建筑。因年久风化，塔现高约137米，塔基现边长约227米。塔身约由230万块石材砌成，它们大小不一，平均每块重2.5吨左右。整个胡夫金字塔大概有50层楼高，塔基面积相当于126个篮球场那么大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(1)判断下列说法是否正确，正确的打“√”，错误的打“×”。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①本段用了列数字的说明方法，只写出了胡夫金字塔的高。    (    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②本段用了作比较的说明方法，只写出了胡夫金字塔的占地面积大。    (    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③本段用了作比较的说明方法，只写出了胡夫金字塔的塔身重。    (    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④本段用了列数字、作比较的说明方法，准确具体地写出了胡夫金字塔规模之大，突出了它的雄伟壮观。    (    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(2)请你为胡夫金字塔设计一条宣传语。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(3)你还知道哪些劳动人民智慧的结晶？请再写出两个。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20  金字塔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1．zhuó yì xiá rèn </w:t>
      </w:r>
      <w:r>
        <w:rPr>
          <w:rFonts w:hint="eastAsia" w:ascii="微软雅黑" w:hAnsi="微软雅黑" w:eastAsia="微软雅黑" w:cs="微软雅黑"/>
          <w:lang w:val="en-US" w:eastAsia="zh-CN"/>
        </w:rPr>
        <w:t>yì</w:t>
      </w:r>
      <w:r>
        <w:rPr>
          <w:rFonts w:hint="eastAsia" w:ascii="微软雅黑" w:hAnsi="微软雅黑" w:eastAsia="微软雅黑" w:cs="微软雅黑"/>
        </w:rPr>
        <w:t xml:space="preserve"> làn yū zhàn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解析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本题考查对字音的掌握。在学习中要注意区分、积累。如：“着”是一个多音字。读“zháo”时，有以下几种意思：①燃烧，也指灯发光，如“着火、把灯点着”；②感受，受到，如“着急、着凉”；③用在动词后，表示已经达到目的或有了结果，如“猜着了、睡着了”；④接触，挨上，如“上不着天，下不着地”；⑤入睡，如“躺下就着了”。读“zhuó”时有以下几种情况：①穿（衣），如“着装、穿着”；②接触，挨上，如“附着、安全着陆”；③使接触别的事物，使附着在别的物体上，如“着色、着手”；④派遣，如“着人前来办理”；⑤着落，如“寻找无着”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2．(1)辽阔  (2)富饶  (3)精深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解析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本题考查对近义词的掌握。第(1)题，答题时先理解词语意思，“开阔”是（面积或空间范围）宽广的意思。再找到相近的词，如“辽阔”。第(2)(3)题可用相同方法做出。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3．(1)B (2)B  C  (3)B  D  (4)A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解析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本题考查对说明方法的掌握。列数字的句子中带有数字。举例子的句子中会出现任意一个例子，常以“比如、例如”开头。打比方的句子是根据事物之间的相似点，把某一事物比怍另一事物，句中常含有“像”“好像”等词。作比较的句子中会用另一个事物与这个事物作比较，句中常含有“相当于”等词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4．(1)①×  ②×  ③×  ④√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解析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本题考查对说明方法的理解与掌握。要能正确认识并区分常见的说明方法，了解每种常见说明方法的作用。本段运用了列数字、作比较的说明方法，不仅写出了金字塔的高，还写出了其占地面积大、体积大和塔身重的特点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(2)示例：尼罗河畔的奇迹——金字塔。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解析  本题考查表达能力。写宣传语时既要抓住金字塔的特点，又要注意语言精练，读起来顺口，能吸引读者的注意。金字塔最大的特点是规模大、历史悠久和雄伟壮观，拟宣传语时要扣住重点。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(3)示例：长城、兵马俑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解析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本题考查日常知识的积累。要多关注历史，多了解中国和世界的文化，培养文学素养。</w:t>
      </w:r>
    </w:p>
    <w:p/>
    <w:p>
      <w:pPr>
        <w:rPr>
          <w:rFonts w:hint="eastAsia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5759450" cy="333375"/>
          <wp:effectExtent l="0" t="0" r="12700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450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-53975</wp:posOffset>
          </wp:positionH>
          <wp:positionV relativeFrom="paragraph">
            <wp:posOffset>708660</wp:posOffset>
          </wp:positionV>
          <wp:extent cx="5831205" cy="8246745"/>
          <wp:effectExtent l="0" t="0" r="17145" b="1905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831205" cy="82467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090920" cy="848360"/>
          <wp:effectExtent l="0" t="0" r="508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9092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F30F49"/>
    <w:rsid w:val="11F32116"/>
    <w:rsid w:val="14FC4063"/>
    <w:rsid w:val="223F71BA"/>
    <w:rsid w:val="412D200A"/>
    <w:rsid w:val="448974BF"/>
    <w:rsid w:val="4BE22308"/>
    <w:rsid w:val="60103F6E"/>
    <w:rsid w:val="6F901ABF"/>
    <w:rsid w:val="7E895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2020-04-11T02:15:00Z</dcterms:created>
  <dc:creator>Administrator</dc:creator>
  <cp:lastModifiedBy>信</cp:lastModifiedBy>
  <dcterms:modified xsi:type="dcterms:W3CDTF">2020-04-11T07:50:09Z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